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F" w:rsidRDefault="00536E23">
      <w:pPr>
        <w:jc w:val="center"/>
      </w:pPr>
      <w:r>
        <w:rPr>
          <w:rFonts w:hint="eastAsia"/>
          <w:b/>
          <w:bCs/>
          <w:sz w:val="28"/>
          <w:szCs w:val="28"/>
        </w:rPr>
        <w:t>海南省工业学校</w:t>
      </w:r>
      <w:r w:rsidR="005C234C">
        <w:rPr>
          <w:rFonts w:hint="eastAsia"/>
          <w:b/>
          <w:bCs/>
          <w:sz w:val="28"/>
          <w:szCs w:val="28"/>
        </w:rPr>
        <w:t>综合遴选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评分表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2955"/>
        <w:gridCol w:w="1470"/>
        <w:gridCol w:w="1559"/>
        <w:gridCol w:w="1843"/>
        <w:gridCol w:w="1984"/>
        <w:gridCol w:w="1859"/>
        <w:gridCol w:w="960"/>
        <w:gridCol w:w="899"/>
      </w:tblGrid>
      <w:tr w:rsidR="00B57C6F">
        <w:trPr>
          <w:trHeight w:val="397"/>
        </w:trPr>
        <w:tc>
          <w:tcPr>
            <w:tcW w:w="645" w:type="dxa"/>
            <w:vMerge w:val="restart"/>
            <w:vAlign w:val="center"/>
          </w:tcPr>
          <w:p w:rsidR="00B57C6F" w:rsidRDefault="00536E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955" w:type="dxa"/>
            <w:vMerge w:val="restart"/>
            <w:vAlign w:val="center"/>
          </w:tcPr>
          <w:p w:rsidR="00B57C6F" w:rsidRDefault="00536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</w:t>
            </w:r>
          </w:p>
        </w:tc>
        <w:tc>
          <w:tcPr>
            <w:tcW w:w="8715" w:type="dxa"/>
            <w:gridSpan w:val="5"/>
            <w:vAlign w:val="center"/>
          </w:tcPr>
          <w:p w:rsidR="00B57C6F" w:rsidRDefault="000F1C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分（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100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960" w:type="dxa"/>
          </w:tcPr>
          <w:p w:rsidR="00B57C6F" w:rsidRDefault="00536E23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其他（</w:t>
            </w:r>
            <w:r w:rsidR="00E37A00"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99" w:type="dxa"/>
            <w:vMerge w:val="restart"/>
          </w:tcPr>
          <w:p w:rsidR="00B57C6F" w:rsidRDefault="00536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评分总和</w:t>
            </w:r>
          </w:p>
        </w:tc>
      </w:tr>
      <w:tr w:rsidR="00A925EB" w:rsidTr="00A925EB">
        <w:tc>
          <w:tcPr>
            <w:tcW w:w="645" w:type="dxa"/>
            <w:vMerge/>
          </w:tcPr>
          <w:p w:rsidR="00A925EB" w:rsidRDefault="00A925E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5" w:type="dxa"/>
            <w:vMerge/>
          </w:tcPr>
          <w:p w:rsidR="00A925EB" w:rsidRDefault="00A925EB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:rsidR="00A925EB" w:rsidRDefault="00A925EB" w:rsidP="00E37A0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报价（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A925EB" w:rsidRDefault="00A925EB" w:rsidP="00E37A0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企业业绩（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A925EB" w:rsidRDefault="00A925E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企业资信（</w:t>
            </w:r>
            <w:r>
              <w:rPr>
                <w:rFonts w:hint="eastAsia"/>
                <w:b/>
                <w:bCs/>
                <w:sz w:val="18"/>
                <w:szCs w:val="18"/>
              </w:rPr>
              <w:t>0-20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84" w:type="dxa"/>
          </w:tcPr>
          <w:p w:rsidR="00A925EB" w:rsidRDefault="00A925EB" w:rsidP="00E37A0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售后服务及承诺（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59" w:type="dxa"/>
          </w:tcPr>
          <w:p w:rsidR="00A925EB" w:rsidRDefault="00A925E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公司资质、规模实力（</w:t>
            </w:r>
            <w:r>
              <w:rPr>
                <w:rFonts w:hint="eastAsia"/>
                <w:b/>
                <w:bCs/>
                <w:sz w:val="18"/>
                <w:szCs w:val="18"/>
              </w:rPr>
              <w:t>0-15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60" w:type="dxa"/>
            <w:vMerge w:val="restart"/>
          </w:tcPr>
          <w:p w:rsidR="00A925EB" w:rsidRDefault="00A925EB" w:rsidP="00A925EB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产品质量或</w:t>
            </w:r>
            <w:r>
              <w:rPr>
                <w:sz w:val="18"/>
                <w:szCs w:val="18"/>
              </w:rPr>
              <w:t>服务水平</w:t>
            </w:r>
            <w:r>
              <w:rPr>
                <w:rFonts w:hint="eastAsia"/>
                <w:sz w:val="18"/>
                <w:szCs w:val="18"/>
              </w:rPr>
              <w:t>独特，具有优良口碑，各方面在同行业中领先。</w:t>
            </w:r>
          </w:p>
        </w:tc>
        <w:tc>
          <w:tcPr>
            <w:tcW w:w="899" w:type="dxa"/>
            <w:vMerge/>
          </w:tcPr>
          <w:p w:rsidR="00A925EB" w:rsidRDefault="00A925EB"/>
        </w:tc>
      </w:tr>
      <w:tr w:rsidR="00A925EB" w:rsidTr="00A925EB">
        <w:trPr>
          <w:trHeight w:val="1506"/>
        </w:trPr>
        <w:tc>
          <w:tcPr>
            <w:tcW w:w="645" w:type="dxa"/>
            <w:vMerge/>
          </w:tcPr>
          <w:p w:rsidR="00A925EB" w:rsidRDefault="00A925EB" w:rsidP="00A925E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55" w:type="dxa"/>
            <w:vMerge/>
          </w:tcPr>
          <w:p w:rsidR="00A925EB" w:rsidRDefault="00A925EB" w:rsidP="00A925EB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单位竞标报价格合理，总报价处于行业内较低水平。</w:t>
            </w:r>
          </w:p>
        </w:tc>
        <w:tc>
          <w:tcPr>
            <w:tcW w:w="1559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提供单位相关案例范本，合作项目较多，专业性较强，近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年参与相关案例较多。</w:t>
            </w:r>
          </w:p>
        </w:tc>
        <w:tc>
          <w:tcPr>
            <w:tcW w:w="1843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企业中国征信良好（含）以上，技术人员组成，产品信誉较好。有直销或经营资格。</w:t>
            </w:r>
          </w:p>
        </w:tc>
        <w:tc>
          <w:tcPr>
            <w:tcW w:w="1984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售后服务计划安排是否合理，技术程度培训，服务及质保期限，售后收费是否说明</w:t>
            </w:r>
            <w:r>
              <w:rPr>
                <w:sz w:val="18"/>
                <w:szCs w:val="18"/>
              </w:rPr>
              <w:t>及合理性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859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竞标单位资质，人员规模大小，注册资金等。</w:t>
            </w:r>
          </w:p>
        </w:tc>
        <w:tc>
          <w:tcPr>
            <w:tcW w:w="960" w:type="dxa"/>
            <w:vMerge/>
          </w:tcPr>
          <w:p w:rsidR="00A925EB" w:rsidRDefault="00A925EB" w:rsidP="00A925EB">
            <w:pPr>
              <w:spacing w:line="240" w:lineRule="exact"/>
            </w:pPr>
          </w:p>
        </w:tc>
        <w:tc>
          <w:tcPr>
            <w:tcW w:w="899" w:type="dxa"/>
            <w:vMerge/>
          </w:tcPr>
          <w:p w:rsidR="00A925EB" w:rsidRDefault="00A925EB" w:rsidP="00A925EB"/>
        </w:tc>
      </w:tr>
      <w:tr w:rsidR="00A925EB" w:rsidTr="00A925EB">
        <w:trPr>
          <w:trHeight w:val="713"/>
        </w:trPr>
        <w:tc>
          <w:tcPr>
            <w:tcW w:w="645" w:type="dxa"/>
          </w:tcPr>
          <w:p w:rsidR="00A925EB" w:rsidRDefault="00A925EB" w:rsidP="00A92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A925EB" w:rsidRDefault="00A925EB" w:rsidP="00A925EB">
            <w:pPr>
              <w:rPr>
                <w:sz w:val="24"/>
              </w:rPr>
            </w:pPr>
          </w:p>
        </w:tc>
        <w:tc>
          <w:tcPr>
            <w:tcW w:w="2955" w:type="dxa"/>
          </w:tcPr>
          <w:p w:rsidR="00A925EB" w:rsidRDefault="00A925EB" w:rsidP="00A925EB"/>
        </w:tc>
        <w:tc>
          <w:tcPr>
            <w:tcW w:w="1470" w:type="dxa"/>
          </w:tcPr>
          <w:p w:rsidR="00A925EB" w:rsidRDefault="00A925EB" w:rsidP="00A925EB"/>
        </w:tc>
        <w:tc>
          <w:tcPr>
            <w:tcW w:w="1559" w:type="dxa"/>
          </w:tcPr>
          <w:p w:rsidR="00A925EB" w:rsidRDefault="00A925EB" w:rsidP="00A925EB"/>
        </w:tc>
        <w:tc>
          <w:tcPr>
            <w:tcW w:w="1843" w:type="dxa"/>
          </w:tcPr>
          <w:p w:rsidR="00A925EB" w:rsidRDefault="00A925EB" w:rsidP="00A925EB"/>
        </w:tc>
        <w:tc>
          <w:tcPr>
            <w:tcW w:w="1984" w:type="dxa"/>
          </w:tcPr>
          <w:p w:rsidR="00A925EB" w:rsidRDefault="00A925EB" w:rsidP="00A925EB"/>
        </w:tc>
        <w:tc>
          <w:tcPr>
            <w:tcW w:w="1859" w:type="dxa"/>
          </w:tcPr>
          <w:p w:rsidR="00A925EB" w:rsidRDefault="00A925EB" w:rsidP="00A925EB"/>
        </w:tc>
        <w:tc>
          <w:tcPr>
            <w:tcW w:w="9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A925EB">
        <w:trPr>
          <w:trHeight w:val="667"/>
        </w:trPr>
        <w:tc>
          <w:tcPr>
            <w:tcW w:w="645" w:type="dxa"/>
          </w:tcPr>
          <w:p w:rsidR="00A925EB" w:rsidRDefault="00A925EB" w:rsidP="00A92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5" w:type="dxa"/>
          </w:tcPr>
          <w:p w:rsidR="00A925EB" w:rsidRDefault="00A925EB" w:rsidP="00A925EB"/>
        </w:tc>
        <w:tc>
          <w:tcPr>
            <w:tcW w:w="1470" w:type="dxa"/>
          </w:tcPr>
          <w:p w:rsidR="00A925EB" w:rsidRDefault="00A925EB" w:rsidP="00A925EB"/>
        </w:tc>
        <w:tc>
          <w:tcPr>
            <w:tcW w:w="1559" w:type="dxa"/>
          </w:tcPr>
          <w:p w:rsidR="00A925EB" w:rsidRDefault="00A925EB" w:rsidP="00A925EB"/>
        </w:tc>
        <w:tc>
          <w:tcPr>
            <w:tcW w:w="1843" w:type="dxa"/>
          </w:tcPr>
          <w:p w:rsidR="00A925EB" w:rsidRDefault="00A925EB" w:rsidP="00A925EB"/>
        </w:tc>
        <w:tc>
          <w:tcPr>
            <w:tcW w:w="1984" w:type="dxa"/>
          </w:tcPr>
          <w:p w:rsidR="00A925EB" w:rsidRDefault="00A925EB" w:rsidP="00A925EB"/>
        </w:tc>
        <w:tc>
          <w:tcPr>
            <w:tcW w:w="1859" w:type="dxa"/>
          </w:tcPr>
          <w:p w:rsidR="00A925EB" w:rsidRDefault="00A925EB" w:rsidP="00A925EB"/>
        </w:tc>
        <w:tc>
          <w:tcPr>
            <w:tcW w:w="9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A925EB">
        <w:trPr>
          <w:trHeight w:val="544"/>
        </w:trPr>
        <w:tc>
          <w:tcPr>
            <w:tcW w:w="645" w:type="dxa"/>
          </w:tcPr>
          <w:p w:rsidR="00A925EB" w:rsidRDefault="00A925EB" w:rsidP="00A92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A925EB" w:rsidRDefault="00A925EB" w:rsidP="00A925EB">
            <w:pPr>
              <w:rPr>
                <w:sz w:val="24"/>
              </w:rPr>
            </w:pPr>
          </w:p>
        </w:tc>
        <w:tc>
          <w:tcPr>
            <w:tcW w:w="2955" w:type="dxa"/>
          </w:tcPr>
          <w:p w:rsidR="00A925EB" w:rsidRDefault="00A925EB" w:rsidP="00A925EB"/>
        </w:tc>
        <w:tc>
          <w:tcPr>
            <w:tcW w:w="1470" w:type="dxa"/>
          </w:tcPr>
          <w:p w:rsidR="00A925EB" w:rsidRDefault="00A925EB" w:rsidP="00A925EB"/>
        </w:tc>
        <w:tc>
          <w:tcPr>
            <w:tcW w:w="1559" w:type="dxa"/>
          </w:tcPr>
          <w:p w:rsidR="00A925EB" w:rsidRDefault="00A925EB" w:rsidP="00A925EB"/>
        </w:tc>
        <w:tc>
          <w:tcPr>
            <w:tcW w:w="1843" w:type="dxa"/>
          </w:tcPr>
          <w:p w:rsidR="00A925EB" w:rsidRDefault="00A925EB" w:rsidP="00A925EB"/>
        </w:tc>
        <w:tc>
          <w:tcPr>
            <w:tcW w:w="1984" w:type="dxa"/>
          </w:tcPr>
          <w:p w:rsidR="00A925EB" w:rsidRDefault="00A925EB" w:rsidP="00A925EB"/>
        </w:tc>
        <w:tc>
          <w:tcPr>
            <w:tcW w:w="1859" w:type="dxa"/>
          </w:tcPr>
          <w:p w:rsidR="00A925EB" w:rsidRDefault="00A925EB" w:rsidP="00A925EB"/>
        </w:tc>
        <w:tc>
          <w:tcPr>
            <w:tcW w:w="9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A925EB">
        <w:trPr>
          <w:trHeight w:val="567"/>
        </w:trPr>
        <w:tc>
          <w:tcPr>
            <w:tcW w:w="645" w:type="dxa"/>
          </w:tcPr>
          <w:p w:rsidR="00A925EB" w:rsidRDefault="00A925EB" w:rsidP="00A92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5" w:type="dxa"/>
          </w:tcPr>
          <w:p w:rsidR="00A925EB" w:rsidRDefault="00A925EB" w:rsidP="00A925EB"/>
        </w:tc>
        <w:tc>
          <w:tcPr>
            <w:tcW w:w="1470" w:type="dxa"/>
          </w:tcPr>
          <w:p w:rsidR="00A925EB" w:rsidRDefault="00A925EB" w:rsidP="00A925EB"/>
        </w:tc>
        <w:tc>
          <w:tcPr>
            <w:tcW w:w="1559" w:type="dxa"/>
          </w:tcPr>
          <w:p w:rsidR="00A925EB" w:rsidRDefault="00A925EB" w:rsidP="00A925EB"/>
        </w:tc>
        <w:tc>
          <w:tcPr>
            <w:tcW w:w="1843" w:type="dxa"/>
          </w:tcPr>
          <w:p w:rsidR="00A925EB" w:rsidRDefault="00A925EB" w:rsidP="00A925EB"/>
        </w:tc>
        <w:tc>
          <w:tcPr>
            <w:tcW w:w="1984" w:type="dxa"/>
          </w:tcPr>
          <w:p w:rsidR="00A925EB" w:rsidRDefault="00A925EB" w:rsidP="00A925EB"/>
        </w:tc>
        <w:tc>
          <w:tcPr>
            <w:tcW w:w="1859" w:type="dxa"/>
          </w:tcPr>
          <w:p w:rsidR="00A925EB" w:rsidRDefault="00A925EB" w:rsidP="00A925EB"/>
        </w:tc>
        <w:tc>
          <w:tcPr>
            <w:tcW w:w="9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A925EB">
        <w:trPr>
          <w:trHeight w:val="567"/>
        </w:trPr>
        <w:tc>
          <w:tcPr>
            <w:tcW w:w="645" w:type="dxa"/>
          </w:tcPr>
          <w:p w:rsidR="00A925EB" w:rsidRDefault="00A925EB" w:rsidP="00A92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5" w:type="dxa"/>
          </w:tcPr>
          <w:p w:rsidR="00A925EB" w:rsidRDefault="00A925EB" w:rsidP="00A925EB"/>
        </w:tc>
        <w:tc>
          <w:tcPr>
            <w:tcW w:w="1470" w:type="dxa"/>
          </w:tcPr>
          <w:p w:rsidR="00A925EB" w:rsidRDefault="00A925EB" w:rsidP="00A925EB"/>
        </w:tc>
        <w:tc>
          <w:tcPr>
            <w:tcW w:w="1559" w:type="dxa"/>
          </w:tcPr>
          <w:p w:rsidR="00A925EB" w:rsidRDefault="00A925EB" w:rsidP="00A925EB"/>
        </w:tc>
        <w:tc>
          <w:tcPr>
            <w:tcW w:w="1843" w:type="dxa"/>
          </w:tcPr>
          <w:p w:rsidR="00A925EB" w:rsidRDefault="00A925EB" w:rsidP="00A925EB"/>
        </w:tc>
        <w:tc>
          <w:tcPr>
            <w:tcW w:w="1984" w:type="dxa"/>
          </w:tcPr>
          <w:p w:rsidR="00A925EB" w:rsidRDefault="00A925EB" w:rsidP="00A925EB"/>
        </w:tc>
        <w:tc>
          <w:tcPr>
            <w:tcW w:w="1859" w:type="dxa"/>
          </w:tcPr>
          <w:p w:rsidR="00A925EB" w:rsidRDefault="00A925EB" w:rsidP="00A925EB"/>
        </w:tc>
        <w:tc>
          <w:tcPr>
            <w:tcW w:w="9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</w:tbl>
    <w:p w:rsidR="00B57C6F" w:rsidRPr="00536E23" w:rsidRDefault="00536E23" w:rsidP="00536E23">
      <w:pPr>
        <w:ind w:firstLineChars="3450" w:firstLine="6234"/>
        <w:rPr>
          <w:b/>
          <w:bCs/>
          <w:sz w:val="28"/>
          <w:szCs w:val="28"/>
        </w:rPr>
      </w:pPr>
      <w:r w:rsidRPr="00536E23">
        <w:rPr>
          <w:rFonts w:hint="eastAsia"/>
          <w:b/>
          <w:sz w:val="18"/>
          <w:szCs w:val="18"/>
        </w:rPr>
        <w:t xml:space="preserve">                         </w:t>
      </w:r>
    </w:p>
    <w:sectPr w:rsidR="00B57C6F" w:rsidRPr="00536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82" w:rsidRDefault="00B73082" w:rsidP="00E37A00">
      <w:r>
        <w:separator/>
      </w:r>
    </w:p>
  </w:endnote>
  <w:endnote w:type="continuationSeparator" w:id="0">
    <w:p w:rsidR="00B73082" w:rsidRDefault="00B73082" w:rsidP="00E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82" w:rsidRDefault="00B73082" w:rsidP="00E37A00">
      <w:r>
        <w:separator/>
      </w:r>
    </w:p>
  </w:footnote>
  <w:footnote w:type="continuationSeparator" w:id="0">
    <w:p w:rsidR="00B73082" w:rsidRDefault="00B73082" w:rsidP="00E3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4843D"/>
    <w:multiLevelType w:val="singleLevel"/>
    <w:tmpl w:val="A3B4843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F"/>
    <w:rsid w:val="000F1C15"/>
    <w:rsid w:val="00536E23"/>
    <w:rsid w:val="005C234C"/>
    <w:rsid w:val="00A925EB"/>
    <w:rsid w:val="00A954C4"/>
    <w:rsid w:val="00B57C6F"/>
    <w:rsid w:val="00B73082"/>
    <w:rsid w:val="00C369E6"/>
    <w:rsid w:val="00E37A00"/>
    <w:rsid w:val="03B93B3D"/>
    <w:rsid w:val="0A5B15E0"/>
    <w:rsid w:val="0A732EB6"/>
    <w:rsid w:val="12241633"/>
    <w:rsid w:val="14ED3DBB"/>
    <w:rsid w:val="1C8E27FC"/>
    <w:rsid w:val="1D676870"/>
    <w:rsid w:val="35535797"/>
    <w:rsid w:val="39D64FCC"/>
    <w:rsid w:val="45651B03"/>
    <w:rsid w:val="473512CF"/>
    <w:rsid w:val="49464F7E"/>
    <w:rsid w:val="4A720E8D"/>
    <w:rsid w:val="54857A1E"/>
    <w:rsid w:val="5688311D"/>
    <w:rsid w:val="58F96F71"/>
    <w:rsid w:val="5A0903A7"/>
    <w:rsid w:val="5B164271"/>
    <w:rsid w:val="5F621CD3"/>
    <w:rsid w:val="65A355BD"/>
    <w:rsid w:val="68CE22C7"/>
    <w:rsid w:val="70557181"/>
    <w:rsid w:val="77906FC2"/>
    <w:rsid w:val="77C016F3"/>
    <w:rsid w:val="780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55D29"/>
  <w15:docId w15:val="{B399B4B2-83B0-4B4E-8FD5-AF01421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7A00"/>
    <w:rPr>
      <w:kern w:val="2"/>
      <w:sz w:val="18"/>
      <w:szCs w:val="18"/>
    </w:rPr>
  </w:style>
  <w:style w:type="paragraph" w:styleId="a6">
    <w:name w:val="footer"/>
    <w:basedOn w:val="a"/>
    <w:link w:val="a7"/>
    <w:rsid w:val="00E37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7A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2020-12-02T11:31:00Z</dcterms:created>
  <dcterms:modified xsi:type="dcterms:W3CDTF">2023-12-11T09:41:00Z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